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2FA" w:rsidRDefault="009542FA" w:rsidP="009542FA">
      <w:pPr>
        <w:rPr>
          <w:b/>
          <w:bCs/>
          <w:sz w:val="24"/>
          <w:szCs w:val="24"/>
        </w:rPr>
      </w:pPr>
    </w:p>
    <w:p w:rsidR="009542FA" w:rsidRDefault="009542FA" w:rsidP="00FC7278">
      <w:pPr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b/>
          <w:bCs/>
        </w:rPr>
        <w:t xml:space="preserve">ANEXO </w:t>
      </w:r>
      <w:r w:rsidR="00FC7278">
        <w:rPr>
          <w:rFonts w:ascii="Arial" w:hAnsi="Arial" w:cs="Arial"/>
          <w:b/>
          <w:bCs/>
        </w:rPr>
        <w:t>IV</w:t>
      </w:r>
      <w:r>
        <w:rPr>
          <w:rFonts w:ascii="Arial" w:hAnsi="Arial" w:cs="Arial"/>
          <w:b/>
          <w:bCs/>
        </w:rPr>
        <w:t xml:space="preserve"> – </w:t>
      </w:r>
      <w:r w:rsidRPr="00066830">
        <w:rPr>
          <w:rFonts w:ascii="Arial" w:hAnsi="Arial" w:cs="Arial"/>
          <w:color w:val="000000"/>
          <w:sz w:val="23"/>
          <w:szCs w:val="23"/>
        </w:rPr>
        <w:t>MATERIAL DE EMBALAGEM (MALOTE</w:t>
      </w:r>
      <w:r>
        <w:rPr>
          <w:rFonts w:ascii="Arial" w:hAnsi="Arial" w:cs="Arial"/>
          <w:color w:val="000000"/>
          <w:sz w:val="23"/>
          <w:szCs w:val="23"/>
        </w:rPr>
        <w:t>, CAIXAS, FITA</w:t>
      </w:r>
      <w:r w:rsidRPr="00066830">
        <w:rPr>
          <w:rFonts w:ascii="Arial" w:hAnsi="Arial" w:cs="Arial"/>
          <w:color w:val="000000"/>
          <w:sz w:val="23"/>
          <w:szCs w:val="23"/>
        </w:rPr>
        <w:t xml:space="preserve"> E LACRE) </w:t>
      </w:r>
    </w:p>
    <w:p w:rsidR="009542FA" w:rsidRPr="00066830" w:rsidRDefault="009542FA" w:rsidP="00FC7278">
      <w:pPr>
        <w:pStyle w:val="PargrafodaLista"/>
        <w:numPr>
          <w:ilvl w:val="0"/>
          <w:numId w:val="1"/>
        </w:numPr>
        <w:spacing w:after="200" w:line="276" w:lineRule="auto"/>
        <w:contextualSpacing/>
        <w:jc w:val="both"/>
        <w:rPr>
          <w:color w:val="000000"/>
          <w:sz w:val="23"/>
          <w:szCs w:val="23"/>
        </w:rPr>
      </w:pPr>
      <w:r w:rsidRPr="00066830">
        <w:rPr>
          <w:rFonts w:ascii="Arial" w:hAnsi="Arial" w:cs="Arial"/>
          <w:color w:val="000000"/>
          <w:sz w:val="23"/>
          <w:szCs w:val="23"/>
        </w:rPr>
        <w:t xml:space="preserve">LACRE: Lacre em plástico com mecanismo </w:t>
      </w:r>
      <w:proofErr w:type="spellStart"/>
      <w:proofErr w:type="gramStart"/>
      <w:r w:rsidRPr="00066830">
        <w:rPr>
          <w:rFonts w:ascii="Arial" w:hAnsi="Arial" w:cs="Arial"/>
          <w:color w:val="000000"/>
          <w:sz w:val="23"/>
          <w:szCs w:val="23"/>
        </w:rPr>
        <w:t>anti</w:t>
      </w:r>
      <w:proofErr w:type="spellEnd"/>
      <w:r w:rsidRPr="00066830">
        <w:rPr>
          <w:rFonts w:ascii="Arial" w:hAnsi="Arial" w:cs="Arial"/>
          <w:color w:val="000000"/>
          <w:sz w:val="23"/>
          <w:szCs w:val="23"/>
        </w:rPr>
        <w:t xml:space="preserve"> volta</w:t>
      </w:r>
      <w:proofErr w:type="gramEnd"/>
      <w:r w:rsidRPr="00066830">
        <w:rPr>
          <w:rFonts w:ascii="Arial" w:hAnsi="Arial" w:cs="Arial"/>
          <w:color w:val="000000"/>
          <w:sz w:val="23"/>
          <w:szCs w:val="23"/>
        </w:rPr>
        <w:t xml:space="preserve">, dotado de pinos-trava, tensão de ruptura mínima de 15kgf. Numerado. SEM </w:t>
      </w:r>
      <w:proofErr w:type="spellStart"/>
      <w:r w:rsidRPr="00066830">
        <w:rPr>
          <w:rFonts w:ascii="Arial" w:hAnsi="Arial" w:cs="Arial"/>
          <w:color w:val="000000"/>
          <w:sz w:val="23"/>
          <w:szCs w:val="23"/>
        </w:rPr>
        <w:t>picotamento</w:t>
      </w:r>
      <w:proofErr w:type="spellEnd"/>
      <w:r w:rsidRPr="00066830">
        <w:rPr>
          <w:rFonts w:ascii="Arial" w:hAnsi="Arial" w:cs="Arial"/>
          <w:color w:val="000000"/>
          <w:sz w:val="23"/>
          <w:szCs w:val="23"/>
        </w:rPr>
        <w:t xml:space="preserve"> facil</w:t>
      </w:r>
      <w:r>
        <w:rPr>
          <w:rFonts w:ascii="Arial" w:hAnsi="Arial" w:cs="Arial"/>
          <w:color w:val="000000"/>
          <w:sz w:val="23"/>
          <w:szCs w:val="23"/>
        </w:rPr>
        <w:t>i</w:t>
      </w:r>
      <w:r w:rsidRPr="00066830">
        <w:rPr>
          <w:rFonts w:ascii="Arial" w:hAnsi="Arial" w:cs="Arial"/>
          <w:color w:val="000000"/>
          <w:sz w:val="23"/>
          <w:szCs w:val="23"/>
        </w:rPr>
        <w:t xml:space="preserve">tador de abertura. Com 35 cm de comprimento. </w:t>
      </w:r>
      <w:r w:rsidR="00FC7278">
        <w:rPr>
          <w:rFonts w:ascii="Arial" w:hAnsi="Arial" w:cs="Arial"/>
          <w:color w:val="000000"/>
          <w:sz w:val="23"/>
          <w:szCs w:val="23"/>
        </w:rPr>
        <w:t>Quantidade estimada: 100 (cem) unidades.</w:t>
      </w:r>
    </w:p>
    <w:p w:rsidR="009542FA" w:rsidRPr="00066830" w:rsidRDefault="009542FA" w:rsidP="009542FA">
      <w:pPr>
        <w:ind w:left="708" w:firstLine="708"/>
        <w:rPr>
          <w:color w:val="000000"/>
          <w:sz w:val="23"/>
          <w:szCs w:val="23"/>
        </w:rPr>
      </w:pPr>
      <w:r>
        <w:rPr>
          <w:noProof/>
          <w:color w:val="000000"/>
          <w:sz w:val="23"/>
          <w:szCs w:val="23"/>
        </w:rPr>
        <w:drawing>
          <wp:inline distT="0" distB="0" distL="0" distR="0">
            <wp:extent cx="3200400" cy="3891280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3891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  <w:sz w:val="23"/>
          <w:szCs w:val="23"/>
        </w:rPr>
      </w:pPr>
    </w:p>
    <w:p w:rsidR="009542FA" w:rsidRPr="00B22E2B" w:rsidRDefault="00FC7278" w:rsidP="00FC7278">
      <w:pPr>
        <w:pStyle w:val="PargrafodaLista"/>
        <w:pageBreakBefore/>
        <w:autoSpaceDE w:val="0"/>
        <w:autoSpaceDN w:val="0"/>
        <w:adjustRightInd w:val="0"/>
        <w:ind w:left="426" w:hanging="426"/>
        <w:contextualSpacing/>
        <w:jc w:val="both"/>
        <w:rPr>
          <w:rFonts w:ascii="Arial" w:hAnsi="Arial" w:cs="Arial"/>
          <w:color w:val="000000"/>
          <w:sz w:val="23"/>
          <w:szCs w:val="23"/>
        </w:rPr>
      </w:pPr>
      <w:r>
        <w:rPr>
          <w:rFonts w:ascii="Arial" w:hAnsi="Arial" w:cs="Arial"/>
          <w:color w:val="000000"/>
          <w:sz w:val="23"/>
          <w:szCs w:val="23"/>
        </w:rPr>
        <w:lastRenderedPageBreak/>
        <w:t xml:space="preserve">2. </w:t>
      </w:r>
      <w:r w:rsidR="009542FA" w:rsidRPr="00B22E2B">
        <w:rPr>
          <w:rFonts w:ascii="Arial" w:hAnsi="Arial" w:cs="Arial"/>
          <w:color w:val="000000"/>
          <w:sz w:val="23"/>
          <w:szCs w:val="23"/>
        </w:rPr>
        <w:t xml:space="preserve">MALOTE: </w:t>
      </w:r>
      <w:r w:rsidR="009542FA" w:rsidRPr="00066830">
        <w:rPr>
          <w:rFonts w:ascii="Arial" w:hAnsi="Arial" w:cs="Arial"/>
          <w:bCs/>
          <w:color w:val="000000"/>
          <w:sz w:val="23"/>
          <w:szCs w:val="23"/>
        </w:rPr>
        <w:t>Malote em PVC trançado de 2mm de espessura. Medindo 90 a 100 cm de boca por 100cm de profundidade. Boca reforçada com dupla dobra e costura. Ilhoses para colocação de lacre. Na cor azul.</w:t>
      </w:r>
      <w:r>
        <w:rPr>
          <w:rFonts w:ascii="Arial" w:hAnsi="Arial" w:cs="Arial"/>
          <w:bCs/>
          <w:color w:val="000000"/>
          <w:sz w:val="23"/>
          <w:szCs w:val="23"/>
        </w:rPr>
        <w:t xml:space="preserve"> Quantidade estimada: 22 (vinte e dois) unidades</w:t>
      </w:r>
      <w:r w:rsidRPr="00B22E2B">
        <w:rPr>
          <w:rFonts w:ascii="Arial" w:hAnsi="Arial" w:cs="Arial"/>
          <w:b/>
          <w:bCs/>
          <w:color w:val="000000"/>
          <w:sz w:val="23"/>
          <w:szCs w:val="23"/>
        </w:rPr>
        <w:t xml:space="preserve">          </w:t>
      </w:r>
      <w:r w:rsidR="009542FA">
        <w:rPr>
          <w:rFonts w:ascii="Arial" w:hAnsi="Arial" w:cs="Arial"/>
          <w:b/>
          <w:noProof/>
          <w:color w:val="000000"/>
          <w:sz w:val="23"/>
          <w:szCs w:val="23"/>
        </w:rPr>
        <w:drawing>
          <wp:inline distT="0" distB="0" distL="0" distR="0" wp14:anchorId="0B534EA9" wp14:editId="15FD6C9C">
            <wp:extent cx="3604260" cy="4805680"/>
            <wp:effectExtent l="0" t="0" r="0" b="0"/>
            <wp:docPr id="3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4260" cy="4805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42FA" w:rsidRPr="00B22E2B">
        <w:rPr>
          <w:rFonts w:ascii="Arial" w:hAnsi="Arial" w:cs="Arial"/>
          <w:b/>
          <w:bCs/>
          <w:color w:val="000000"/>
          <w:sz w:val="23"/>
          <w:szCs w:val="23"/>
        </w:rPr>
        <w:t xml:space="preserve"> </w:t>
      </w:r>
    </w:p>
    <w:p w:rsidR="009542FA" w:rsidRDefault="009542FA" w:rsidP="009542FA">
      <w:pPr>
        <w:pStyle w:val="PargrafodaLista"/>
        <w:pageBreakBefore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066830">
        <w:rPr>
          <w:rFonts w:ascii="Arial" w:hAnsi="Arial" w:cs="Arial"/>
          <w:color w:val="000000"/>
          <w:sz w:val="23"/>
          <w:szCs w:val="23"/>
        </w:rPr>
        <w:lastRenderedPageBreak/>
        <w:t xml:space="preserve">FITA ADESIVA: </w:t>
      </w:r>
      <w:r w:rsidRPr="00066830">
        <w:rPr>
          <w:rFonts w:ascii="Arial" w:hAnsi="Arial" w:cs="Arial"/>
          <w:color w:val="000000"/>
        </w:rPr>
        <w:t xml:space="preserve">Fita Adesiva Polipropileno. Fita adesiva para fechar caixa (marrom ou transparente) Base polipropileno Transparente ou marrom Na medida 50x50. </w:t>
      </w:r>
      <w:r w:rsidR="00FC7278">
        <w:rPr>
          <w:rFonts w:ascii="Arial" w:hAnsi="Arial" w:cs="Arial"/>
          <w:color w:val="000000"/>
        </w:rPr>
        <w:t xml:space="preserve"> Quantidade estimada: 50 (cinquenta) unidades</w:t>
      </w: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        </w:t>
      </w:r>
    </w:p>
    <w:p w:rsidR="009542FA" w:rsidRDefault="009542FA" w:rsidP="009542FA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562735" cy="988695"/>
            <wp:effectExtent l="0" t="0" r="0" b="1905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735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542FA" w:rsidRDefault="009542FA" w:rsidP="009542FA">
      <w:pPr>
        <w:pStyle w:val="PargrafodaLista"/>
        <w:numPr>
          <w:ilvl w:val="0"/>
          <w:numId w:val="1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066830">
        <w:rPr>
          <w:rFonts w:ascii="Arial" w:hAnsi="Arial" w:cs="Arial"/>
          <w:color w:val="000000"/>
        </w:rPr>
        <w:t>CAIXAS:</w:t>
      </w:r>
      <w:r w:rsidR="00FC7278">
        <w:rPr>
          <w:rFonts w:ascii="Arial" w:hAnsi="Arial" w:cs="Arial"/>
          <w:color w:val="000000"/>
        </w:rPr>
        <w:t xml:space="preserve"> </w:t>
      </w:r>
      <w:r w:rsidR="00FC7278">
        <w:rPr>
          <w:rFonts w:ascii="Arial" w:hAnsi="Arial" w:cs="Arial"/>
          <w:color w:val="000000"/>
        </w:rPr>
        <w:t xml:space="preserve">Quantidade estimada: </w:t>
      </w:r>
      <w:r w:rsidR="00FC7278">
        <w:rPr>
          <w:rFonts w:ascii="Arial" w:hAnsi="Arial" w:cs="Arial"/>
          <w:color w:val="000000"/>
        </w:rPr>
        <w:t>120</w:t>
      </w:r>
      <w:r w:rsidR="00FC7278">
        <w:rPr>
          <w:rFonts w:ascii="Arial" w:hAnsi="Arial" w:cs="Arial"/>
          <w:color w:val="000000"/>
        </w:rPr>
        <w:t xml:space="preserve"> (</w:t>
      </w:r>
      <w:r w:rsidR="00FC7278">
        <w:rPr>
          <w:rFonts w:ascii="Arial" w:hAnsi="Arial" w:cs="Arial"/>
          <w:color w:val="000000"/>
        </w:rPr>
        <w:t xml:space="preserve">cento e vinte) </w:t>
      </w:r>
      <w:r w:rsidR="00FC7278">
        <w:rPr>
          <w:rFonts w:ascii="Arial" w:hAnsi="Arial" w:cs="Arial"/>
          <w:color w:val="000000"/>
        </w:rPr>
        <w:t>unidades.</w:t>
      </w: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542FA" w:rsidRDefault="009542FA" w:rsidP="009542FA">
      <w:pPr>
        <w:autoSpaceDE w:val="0"/>
        <w:autoSpaceDN w:val="0"/>
        <w:adjustRightInd w:val="0"/>
        <w:ind w:left="2832" w:firstLine="708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</w:rPr>
        <w:drawing>
          <wp:inline distT="0" distB="0" distL="0" distR="0">
            <wp:extent cx="1488440" cy="1488440"/>
            <wp:effectExtent l="0" t="0" r="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148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542FA" w:rsidRPr="00066830" w:rsidRDefault="009542FA" w:rsidP="009542FA">
      <w:pPr>
        <w:pStyle w:val="PargrafodaLista"/>
        <w:autoSpaceDE w:val="0"/>
        <w:autoSpaceDN w:val="0"/>
        <w:adjustRightInd w:val="0"/>
        <w:rPr>
          <w:rFonts w:ascii="Arial" w:hAnsi="Arial" w:cs="Arial"/>
          <w:color w:val="000000"/>
        </w:rPr>
      </w:pPr>
      <w:r w:rsidRPr="00066830">
        <w:rPr>
          <w:rFonts w:ascii="Arial" w:hAnsi="Arial" w:cs="Arial"/>
          <w:color w:val="000000"/>
        </w:rPr>
        <w:t xml:space="preserve"> </w:t>
      </w: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Descrição das caixas: </w:t>
      </w:r>
    </w:p>
    <w:p w:rsidR="009542FA" w:rsidRDefault="009542FA" w:rsidP="009542FA">
      <w:pPr>
        <w:autoSpaceDE w:val="0"/>
        <w:autoSpaceDN w:val="0"/>
        <w:adjustRightInd w:val="0"/>
        <w:rPr>
          <w:rFonts w:ascii="Arial" w:hAnsi="Arial" w:cs="Arial"/>
          <w:color w:val="000000"/>
        </w:rPr>
      </w:pPr>
    </w:p>
    <w:p w:rsidR="009542FA" w:rsidRPr="00B22E2B" w:rsidRDefault="009542FA" w:rsidP="009542FA">
      <w:pPr>
        <w:pStyle w:val="PargrafodaLista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B22E2B">
        <w:rPr>
          <w:rFonts w:ascii="Arial" w:hAnsi="Arial" w:cs="Arial"/>
          <w:color w:val="000000"/>
        </w:rPr>
        <w:t xml:space="preserve">Caixa de papelão onda simples (Cod.HP-29) 36 cm </w:t>
      </w:r>
      <w:proofErr w:type="spellStart"/>
      <w:r w:rsidRPr="00B22E2B">
        <w:rPr>
          <w:rFonts w:ascii="Arial" w:hAnsi="Arial" w:cs="Arial"/>
          <w:color w:val="000000"/>
        </w:rPr>
        <w:t>Alt</w:t>
      </w:r>
      <w:proofErr w:type="spellEnd"/>
      <w:r w:rsidRPr="00B22E2B">
        <w:rPr>
          <w:rFonts w:ascii="Arial" w:hAnsi="Arial" w:cs="Arial"/>
          <w:color w:val="000000"/>
        </w:rPr>
        <w:t xml:space="preserve"> X 33 cm </w:t>
      </w:r>
      <w:proofErr w:type="spellStart"/>
      <w:r w:rsidRPr="00B22E2B">
        <w:rPr>
          <w:rFonts w:ascii="Arial" w:hAnsi="Arial" w:cs="Arial"/>
          <w:color w:val="000000"/>
        </w:rPr>
        <w:t>Larg</w:t>
      </w:r>
      <w:proofErr w:type="spellEnd"/>
      <w:r w:rsidRPr="00B22E2B">
        <w:rPr>
          <w:rFonts w:ascii="Arial" w:hAnsi="Arial" w:cs="Arial"/>
          <w:color w:val="000000"/>
        </w:rPr>
        <w:t xml:space="preserve"> X 46 cm comp.</w:t>
      </w:r>
      <w:proofErr w:type="gramStart"/>
      <w:r w:rsidRPr="00B22E2B">
        <w:rPr>
          <w:rFonts w:ascii="Arial" w:hAnsi="Arial" w:cs="Arial"/>
          <w:color w:val="000000"/>
        </w:rPr>
        <w:t xml:space="preserve"> </w:t>
      </w:r>
      <w:r w:rsidR="00FC7278">
        <w:rPr>
          <w:rFonts w:ascii="Arial" w:hAnsi="Arial" w:cs="Arial"/>
          <w:color w:val="000000"/>
        </w:rPr>
        <w:t xml:space="preserve"> </w:t>
      </w:r>
      <w:proofErr w:type="gramEnd"/>
      <w:r w:rsidR="00FC7278">
        <w:rPr>
          <w:rFonts w:ascii="Arial" w:hAnsi="Arial" w:cs="Arial"/>
          <w:color w:val="000000"/>
        </w:rPr>
        <w:t xml:space="preserve">Quantidade estimada: </w:t>
      </w:r>
      <w:r w:rsidR="00FC7278">
        <w:rPr>
          <w:rFonts w:ascii="Arial" w:hAnsi="Arial" w:cs="Arial"/>
          <w:color w:val="000000"/>
        </w:rPr>
        <w:t>40 (Quarenta</w:t>
      </w:r>
      <w:r w:rsidR="00FC7278">
        <w:rPr>
          <w:rFonts w:ascii="Arial" w:hAnsi="Arial" w:cs="Arial"/>
          <w:color w:val="000000"/>
        </w:rPr>
        <w:t>) unidades.</w:t>
      </w:r>
    </w:p>
    <w:p w:rsidR="009542FA" w:rsidRPr="00FC7278" w:rsidRDefault="009542FA" w:rsidP="00FC7278">
      <w:pPr>
        <w:rPr>
          <w:rFonts w:ascii="Arial" w:hAnsi="Arial" w:cs="Arial"/>
          <w:color w:val="000000"/>
        </w:rPr>
      </w:pPr>
      <w:bookmarkStart w:id="0" w:name="_GoBack"/>
      <w:bookmarkEnd w:id="0"/>
    </w:p>
    <w:p w:rsidR="009542FA" w:rsidRPr="00F1092C" w:rsidRDefault="009542FA" w:rsidP="009542FA">
      <w:pPr>
        <w:pStyle w:val="PargrafodaLista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  <w:lang w:val="en-US"/>
        </w:rPr>
      </w:pPr>
      <w:r w:rsidRPr="00B22E2B">
        <w:rPr>
          <w:rFonts w:ascii="Arial" w:hAnsi="Arial" w:cs="Arial"/>
          <w:color w:val="000000"/>
        </w:rPr>
        <w:t>Caixa de papelão onda dupla (</w:t>
      </w:r>
      <w:proofErr w:type="spellStart"/>
      <w:r w:rsidRPr="00B22E2B">
        <w:rPr>
          <w:rFonts w:ascii="Arial" w:hAnsi="Arial" w:cs="Arial"/>
          <w:color w:val="000000"/>
        </w:rPr>
        <w:t>Cod</w:t>
      </w:r>
      <w:proofErr w:type="spellEnd"/>
      <w:r w:rsidRPr="00B22E2B">
        <w:rPr>
          <w:rFonts w:ascii="Arial" w:hAnsi="Arial" w:cs="Arial"/>
          <w:color w:val="000000"/>
        </w:rPr>
        <w:t xml:space="preserve"> . </w:t>
      </w:r>
      <w:r w:rsidRPr="00F1092C">
        <w:rPr>
          <w:rFonts w:ascii="Arial" w:hAnsi="Arial" w:cs="Arial"/>
          <w:color w:val="000000"/>
          <w:lang w:val="en-US"/>
        </w:rPr>
        <w:t xml:space="preserve">HP 44) 51 cm Alt X 48 cm </w:t>
      </w:r>
      <w:proofErr w:type="spellStart"/>
      <w:r w:rsidRPr="00F1092C">
        <w:rPr>
          <w:rFonts w:ascii="Arial" w:hAnsi="Arial" w:cs="Arial"/>
          <w:color w:val="000000"/>
          <w:lang w:val="en-US"/>
        </w:rPr>
        <w:t>Larg</w:t>
      </w:r>
      <w:proofErr w:type="spellEnd"/>
      <w:r w:rsidRPr="00F1092C">
        <w:rPr>
          <w:rFonts w:ascii="Arial" w:hAnsi="Arial" w:cs="Arial"/>
          <w:color w:val="000000"/>
          <w:lang w:val="en-US"/>
        </w:rPr>
        <w:t xml:space="preserve"> X 54 cm comp.</w:t>
      </w:r>
      <w:r w:rsidR="00FC7278">
        <w:rPr>
          <w:rFonts w:ascii="Arial" w:hAnsi="Arial" w:cs="Arial"/>
          <w:color w:val="000000"/>
          <w:lang w:val="en-US"/>
        </w:rPr>
        <w:t xml:space="preserve"> </w:t>
      </w:r>
      <w:r w:rsidR="00FC7278">
        <w:rPr>
          <w:rFonts w:ascii="Arial" w:hAnsi="Arial" w:cs="Arial"/>
          <w:color w:val="000000"/>
        </w:rPr>
        <w:t>Quantidade estimada: 40 (Quarenta) unidades.</w:t>
      </w:r>
    </w:p>
    <w:p w:rsidR="009542FA" w:rsidRPr="00F1092C" w:rsidRDefault="009542FA" w:rsidP="009542FA">
      <w:pPr>
        <w:pStyle w:val="PargrafodaLista"/>
        <w:rPr>
          <w:rFonts w:ascii="Arial" w:hAnsi="Arial" w:cs="Arial"/>
          <w:color w:val="000000"/>
          <w:lang w:val="en-US"/>
        </w:rPr>
      </w:pPr>
    </w:p>
    <w:p w:rsidR="009542FA" w:rsidRPr="00B22E2B" w:rsidRDefault="009542FA" w:rsidP="009542FA">
      <w:pPr>
        <w:pStyle w:val="PargrafodaLista"/>
        <w:numPr>
          <w:ilvl w:val="0"/>
          <w:numId w:val="2"/>
        </w:numPr>
        <w:autoSpaceDE w:val="0"/>
        <w:autoSpaceDN w:val="0"/>
        <w:adjustRightInd w:val="0"/>
        <w:contextualSpacing/>
        <w:rPr>
          <w:rFonts w:ascii="Arial" w:hAnsi="Arial" w:cs="Arial"/>
          <w:color w:val="000000"/>
        </w:rPr>
      </w:pPr>
      <w:r w:rsidRPr="00B22E2B">
        <w:rPr>
          <w:rFonts w:ascii="Arial" w:hAnsi="Arial" w:cs="Arial"/>
          <w:color w:val="000000"/>
        </w:rPr>
        <w:t>Caixa de papelão onda dupla (</w:t>
      </w:r>
      <w:proofErr w:type="spellStart"/>
      <w:r w:rsidRPr="00B22E2B">
        <w:rPr>
          <w:rFonts w:ascii="Arial" w:hAnsi="Arial" w:cs="Arial"/>
          <w:color w:val="000000"/>
        </w:rPr>
        <w:t>Cod</w:t>
      </w:r>
      <w:proofErr w:type="spellEnd"/>
      <w:r w:rsidRPr="00B22E2B">
        <w:rPr>
          <w:rFonts w:ascii="Arial" w:hAnsi="Arial" w:cs="Arial"/>
          <w:color w:val="000000"/>
        </w:rPr>
        <w:t xml:space="preserve">. HP 46) 30 cm de </w:t>
      </w:r>
      <w:proofErr w:type="spellStart"/>
      <w:r w:rsidRPr="00B22E2B">
        <w:rPr>
          <w:rFonts w:ascii="Arial" w:hAnsi="Arial" w:cs="Arial"/>
          <w:color w:val="000000"/>
        </w:rPr>
        <w:t>Alt</w:t>
      </w:r>
      <w:proofErr w:type="spellEnd"/>
      <w:r w:rsidRPr="00B22E2B">
        <w:rPr>
          <w:rFonts w:ascii="Arial" w:hAnsi="Arial" w:cs="Arial"/>
          <w:color w:val="000000"/>
        </w:rPr>
        <w:t xml:space="preserve"> X 38 cm </w:t>
      </w:r>
      <w:proofErr w:type="spellStart"/>
      <w:r w:rsidRPr="00B22E2B">
        <w:rPr>
          <w:rFonts w:ascii="Arial" w:hAnsi="Arial" w:cs="Arial"/>
          <w:color w:val="000000"/>
        </w:rPr>
        <w:t>Larg</w:t>
      </w:r>
      <w:proofErr w:type="spellEnd"/>
      <w:r w:rsidRPr="00B22E2B">
        <w:rPr>
          <w:rFonts w:ascii="Arial" w:hAnsi="Arial" w:cs="Arial"/>
          <w:color w:val="000000"/>
        </w:rPr>
        <w:t xml:space="preserve"> X 59 cm de comp. </w:t>
      </w:r>
      <w:r w:rsidR="00FC7278">
        <w:rPr>
          <w:rFonts w:ascii="Arial" w:hAnsi="Arial" w:cs="Arial"/>
          <w:color w:val="000000"/>
        </w:rPr>
        <w:t>Quantidade estimada: 40 (Quarenta) unidades.</w:t>
      </w:r>
    </w:p>
    <w:p w:rsidR="00BE7CE9" w:rsidRDefault="00BE7CE9"/>
    <w:sectPr w:rsidR="00BE7CE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3C59"/>
    <w:multiLevelType w:val="multilevel"/>
    <w:tmpl w:val="9878D84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D1D0CDD"/>
    <w:multiLevelType w:val="hybridMultilevel"/>
    <w:tmpl w:val="25EC3F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89C"/>
    <w:rsid w:val="0013189C"/>
    <w:rsid w:val="009542FA"/>
    <w:rsid w:val="00BE7CE9"/>
    <w:rsid w:val="00FC7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542FA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542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42FA"/>
    <w:rPr>
      <w:rFonts w:ascii="Tahoma" w:eastAsia="Times New Roman" w:hAnsi="Tahoma" w:cs="Tahoma"/>
      <w:sz w:val="16"/>
      <w:szCs w:val="16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2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542FA"/>
    <w:pPr>
      <w:ind w:left="708"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9542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542FA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196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 José da Silva Isacksson</dc:creator>
  <cp:keywords/>
  <dc:description/>
  <cp:lastModifiedBy>Renato José da Silva Isacksson</cp:lastModifiedBy>
  <cp:revision>3</cp:revision>
  <dcterms:created xsi:type="dcterms:W3CDTF">2015-03-10T18:05:00Z</dcterms:created>
  <dcterms:modified xsi:type="dcterms:W3CDTF">2015-05-29T21:01:00Z</dcterms:modified>
</cp:coreProperties>
</file>